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723B73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59C9CBF2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B4683A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693DB7" w:rsidRPr="00723B73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6A37A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723B73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723B73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5B19D498" w14:textId="77777777" w:rsidR="00542CD2" w:rsidRPr="00542CD2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42CD2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08FDA104" w14:textId="77777777" w:rsidR="00542CD2" w:rsidRPr="00542CD2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42CD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2CD2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0516C91C" w14:textId="77777777" w:rsidR="00542CD2" w:rsidRPr="00542CD2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42CD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2CD2">
              <w:rPr>
                <w:rStyle w:val="Gl"/>
                <w:rFonts w:eastAsiaTheme="majorEastAsia"/>
                <w:color w:val="212529"/>
              </w:rPr>
              <w:tab/>
              <w:t>TAKB. Konuşma</w:t>
            </w:r>
          </w:p>
          <w:p w14:paraId="562DE28E" w14:textId="77777777" w:rsidR="00542CD2" w:rsidRPr="00542CD2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42CD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2CD2">
              <w:rPr>
                <w:rStyle w:val="Gl"/>
                <w:rFonts w:eastAsiaTheme="majorEastAsia"/>
                <w:color w:val="212529"/>
              </w:rPr>
              <w:tab/>
              <w:t>TAEOB. Erken Okuryazarlık</w:t>
            </w:r>
          </w:p>
          <w:p w14:paraId="395941F2" w14:textId="77777777" w:rsidR="00542CD2" w:rsidRPr="00542CD2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043AB05" w14:textId="77777777" w:rsidR="00542CD2" w:rsidRPr="00542CD2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42CD2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2F04AAF2" w14:textId="77777777" w:rsidR="00542CD2" w:rsidRPr="00542CD2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42CD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2CD2">
              <w:rPr>
                <w:rStyle w:val="Gl"/>
                <w:rFonts w:eastAsiaTheme="majorEastAsia"/>
                <w:color w:val="212529"/>
              </w:rPr>
              <w:tab/>
              <w:t>MAB1. Matematiksel Muhakeme</w:t>
            </w:r>
          </w:p>
          <w:p w14:paraId="611ECE5E" w14:textId="77777777" w:rsidR="00542CD2" w:rsidRPr="00542CD2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5DFDEC9" w14:textId="77777777" w:rsidR="00542CD2" w:rsidRPr="00542CD2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42CD2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2872C1C7" w14:textId="77777777" w:rsidR="00542CD2" w:rsidRPr="00542CD2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42CD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2CD2">
              <w:rPr>
                <w:rStyle w:val="Gl"/>
                <w:rFonts w:eastAsiaTheme="majorEastAsia"/>
                <w:color w:val="212529"/>
              </w:rPr>
              <w:tab/>
              <w:t xml:space="preserve">HSAB1. Aktif Yaşam İçin </w:t>
            </w:r>
            <w:proofErr w:type="spellStart"/>
            <w:r w:rsidRPr="00542CD2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542CD2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5580B367" w14:textId="77777777" w:rsidR="00542CD2" w:rsidRPr="00542CD2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456F5487" w14:textId="77777777" w:rsidR="00542CD2" w:rsidRPr="00542CD2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42CD2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5B0A9E47" w14:textId="77777777" w:rsidR="00542CD2" w:rsidRPr="00542CD2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42CD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2CD2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4166DE76" w14:textId="77777777" w:rsidR="00542CD2" w:rsidRPr="00542CD2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2713873" w14:textId="77777777" w:rsidR="00542CD2" w:rsidRPr="00542CD2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42CD2">
              <w:rPr>
                <w:rStyle w:val="Gl"/>
                <w:rFonts w:eastAsiaTheme="majorEastAsia"/>
                <w:color w:val="212529"/>
              </w:rPr>
              <w:lastRenderedPageBreak/>
              <w:t>Müzik Alanı</w:t>
            </w:r>
          </w:p>
          <w:p w14:paraId="7ADA4312" w14:textId="6C8F569C" w:rsidR="006A37A8" w:rsidRPr="006A37A8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42CD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2CD2">
              <w:rPr>
                <w:rStyle w:val="Gl"/>
                <w:rFonts w:eastAsiaTheme="majorEastAsia"/>
                <w:color w:val="212529"/>
              </w:rPr>
              <w:tab/>
              <w:t>MSB2. Müziksel Söyleme</w:t>
            </w:r>
          </w:p>
          <w:p w14:paraId="48E4D6B8" w14:textId="224C0A6B" w:rsidR="00BB3256" w:rsidRPr="00723B73" w:rsidRDefault="006A37A8" w:rsidP="006A37A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A37A8">
              <w:rPr>
                <w:rStyle w:val="Gl"/>
                <w:rFonts w:eastAsiaTheme="majorEastAsia"/>
                <w:color w:val="212529"/>
              </w:rPr>
              <w:t>⸻</w:t>
            </w:r>
          </w:p>
        </w:tc>
      </w:tr>
      <w:tr w:rsidR="00BB3256" w:rsidRPr="00723B73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45053B83" w14:textId="77777777" w:rsidR="00542CD2" w:rsidRPr="00542CD2" w:rsidRDefault="00542CD2" w:rsidP="00542CD2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542CD2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KB2.9. Genelleme Becerisi</w:t>
            </w:r>
          </w:p>
          <w:p w14:paraId="50A57669" w14:textId="74C8D8D1" w:rsidR="00BB3256" w:rsidRPr="00723B73" w:rsidRDefault="00542CD2" w:rsidP="00542CD2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542CD2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542CD2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 Çıkarım Yapma Becerisi</w:t>
            </w:r>
          </w:p>
        </w:tc>
      </w:tr>
      <w:tr w:rsidR="00BB3256" w:rsidRPr="00723B73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1FF5566" w14:textId="77777777" w:rsidR="00542CD2" w:rsidRPr="00542CD2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42CD2">
              <w:rPr>
                <w:rStyle w:val="Gl"/>
                <w:rFonts w:eastAsiaTheme="majorEastAsia"/>
                <w:color w:val="212529"/>
              </w:rPr>
              <w:t>E1. Merak</w:t>
            </w:r>
          </w:p>
          <w:p w14:paraId="0B7BF49D" w14:textId="77777777" w:rsidR="00542CD2" w:rsidRPr="00542CD2" w:rsidRDefault="00542CD2" w:rsidP="00542CD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42CD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2CD2">
              <w:rPr>
                <w:rStyle w:val="Gl"/>
                <w:rFonts w:eastAsiaTheme="majorEastAsia"/>
                <w:color w:val="212529"/>
              </w:rPr>
              <w:tab/>
              <w:t>E2. Sorumluluk</w:t>
            </w:r>
          </w:p>
          <w:p w14:paraId="1C376BFC" w14:textId="2D63D43F" w:rsidR="00BB3256" w:rsidRPr="00723B73" w:rsidRDefault="00542CD2" w:rsidP="00542CD2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542CD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2CD2">
              <w:rPr>
                <w:rStyle w:val="Gl"/>
                <w:rFonts w:eastAsiaTheme="majorEastAsia"/>
                <w:color w:val="212529"/>
              </w:rPr>
              <w:tab/>
              <w:t>E3. Odaklanma</w:t>
            </w:r>
          </w:p>
        </w:tc>
      </w:tr>
      <w:tr w:rsidR="00BB3256" w:rsidRPr="00723B73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723B73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4D987478" w14:textId="77777777" w:rsidR="00542CD2" w:rsidRPr="00542CD2" w:rsidRDefault="006A37A8" w:rsidP="00542CD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542CD2" w:rsidRPr="00542CD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Sosyal-Duygusal Öğrenme</w:t>
            </w:r>
          </w:p>
          <w:p w14:paraId="6CB90AAA" w14:textId="77777777" w:rsidR="00542CD2" w:rsidRPr="00542CD2" w:rsidRDefault="00542CD2" w:rsidP="00542CD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42CD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42CD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Grup iletişimine katılmak</w:t>
            </w:r>
          </w:p>
          <w:p w14:paraId="2CF3E2AE" w14:textId="11DB0B41" w:rsidR="00BB3256" w:rsidRPr="00723B73" w:rsidRDefault="00542CD2" w:rsidP="00542C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CD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42CD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SDB2.2. İş birliği ve yardımlaşma</w:t>
            </w:r>
          </w:p>
        </w:tc>
      </w:tr>
      <w:tr w:rsidR="00BB3256" w:rsidRPr="00723B73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32F4CBD4" w14:textId="77777777" w:rsidR="006A37A8" w:rsidRPr="006A37A8" w:rsidRDefault="008A03BF" w:rsidP="006A37A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23B73">
              <w:rPr>
                <w:rFonts w:eastAsiaTheme="majorEastAsia"/>
                <w:b/>
                <w:bCs/>
                <w:color w:val="212529"/>
              </w:rPr>
              <w:tab/>
            </w:r>
          </w:p>
          <w:p w14:paraId="743C572F" w14:textId="77777777" w:rsidR="006A37A8" w:rsidRPr="006A37A8" w:rsidRDefault="006A37A8" w:rsidP="006A37A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A37A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6A37A8">
              <w:rPr>
                <w:rFonts w:eastAsiaTheme="majorEastAsia"/>
                <w:b/>
                <w:bCs/>
                <w:color w:val="212529"/>
              </w:rPr>
              <w:tab/>
              <w:t>D12. Sabır</w:t>
            </w:r>
          </w:p>
          <w:p w14:paraId="22E9E121" w14:textId="49E997BD" w:rsidR="00A3231D" w:rsidRPr="00723B73" w:rsidRDefault="006A37A8" w:rsidP="006A37A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A37A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6A37A8">
              <w:rPr>
                <w:rFonts w:eastAsiaTheme="majorEastAsia"/>
                <w:b/>
                <w:bCs/>
                <w:color w:val="212529"/>
              </w:rPr>
              <w:tab/>
              <w:t>D18. Temizlik</w:t>
            </w:r>
            <w:r w:rsidR="00BB3256" w:rsidRPr="00723B73">
              <w:rPr>
                <w:b/>
                <w:bCs/>
                <w:color w:val="212529"/>
              </w:rPr>
              <w:br/>
            </w:r>
          </w:p>
        </w:tc>
      </w:tr>
      <w:tr w:rsidR="00BB3256" w:rsidRPr="00723B73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60683C3D" w14:textId="77777777" w:rsidR="006A37A8" w:rsidRPr="006A37A8" w:rsidRDefault="001B5365" w:rsidP="006A37A8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6A37A8"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OB6. Vatandaş okuryazarlığı</w:t>
            </w:r>
          </w:p>
          <w:p w14:paraId="5BA3484F" w14:textId="19DBEA12" w:rsidR="008A03BF" w:rsidRPr="00723B73" w:rsidRDefault="006A37A8" w:rsidP="006A37A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 Görsel okuryazarlık</w:t>
            </w:r>
            <w:r w:rsidR="001B5365"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</w:p>
          <w:p w14:paraId="1C8D8232" w14:textId="494D89FF" w:rsidR="00BB3256" w:rsidRPr="00723B73" w:rsidRDefault="00BB3256" w:rsidP="001B53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23B73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4E658DA8" w14:textId="77777777" w:rsidR="00542CD2" w:rsidRPr="00542CD2" w:rsidRDefault="006A37A8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</w:r>
            <w:r w:rsidR="00542CD2"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Alanı:</w:t>
            </w:r>
          </w:p>
          <w:p w14:paraId="28F83EE6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Dinlediği hikâyeyi takip eder, sorulara cevap verir.</w:t>
            </w:r>
          </w:p>
          <w:p w14:paraId="5691C15D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Konuşmalarında ön bilgileriyle bağlantı kurar, çıkarım yapar.</w:t>
            </w:r>
          </w:p>
          <w:p w14:paraId="30B3F563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Yazının yönünü ve işlevini fark eder.</w:t>
            </w:r>
          </w:p>
          <w:p w14:paraId="02D9A053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71E83CF5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 Alanı:</w:t>
            </w:r>
          </w:p>
          <w:p w14:paraId="757774AB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Örüntü oluşturur.</w:t>
            </w:r>
          </w:p>
          <w:p w14:paraId="02C3CA06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Nesneleri karşılaştırır.</w:t>
            </w:r>
          </w:p>
          <w:p w14:paraId="2C29EC12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Çıkarım yapar.</w:t>
            </w:r>
          </w:p>
          <w:p w14:paraId="5F52489B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72B83986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Hareket ve Sağlık Alanı:</w:t>
            </w:r>
          </w:p>
          <w:p w14:paraId="2083B401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Farklı büyüklükte nesneleri kavrar, şekillendirir.</w:t>
            </w:r>
          </w:p>
          <w:p w14:paraId="779D5A9C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Özgün ürünler oluşturur.</w:t>
            </w:r>
          </w:p>
          <w:p w14:paraId="6AAA011D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16F9ABDA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Sanat Alanı:</w:t>
            </w:r>
          </w:p>
          <w:p w14:paraId="03427668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Drama etkinliğinde yaratıcı performans sergiler.</w:t>
            </w:r>
          </w:p>
          <w:p w14:paraId="27C52DB4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 xml:space="preserve">Trafik ışıklarını </w:t>
            </w:r>
            <w:proofErr w:type="spellStart"/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krapon</w:t>
            </w:r>
            <w:proofErr w:type="spellEnd"/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proofErr w:type="gramStart"/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kağıtlarıyla</w:t>
            </w:r>
            <w:proofErr w:type="gramEnd"/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tasarlar.</w:t>
            </w:r>
          </w:p>
          <w:p w14:paraId="52771587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3D81C34B" w14:textId="77777777" w:rsidR="00542CD2" w:rsidRPr="00542CD2" w:rsidRDefault="00542CD2" w:rsidP="00542CD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Müzik Alanı:</w:t>
            </w:r>
          </w:p>
          <w:p w14:paraId="4B8CE655" w14:textId="362DF9A0" w:rsidR="00530371" w:rsidRPr="00723B73" w:rsidRDefault="00542CD2" w:rsidP="00542CD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42CD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Çocuk şarkılarını doğru telaffuzla, ritim ve tempoya uygun söyler.</w:t>
            </w:r>
          </w:p>
        </w:tc>
      </w:tr>
      <w:tr w:rsidR="00BB3256" w:rsidRPr="00723B73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3EE834DF" w14:textId="77777777" w:rsidR="00652D0C" w:rsidRPr="00652D0C" w:rsidRDefault="008A03BF" w:rsidP="00652D0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</w:r>
            <w:r w:rsidR="00652D0C" w:rsidRPr="00652D0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="00652D0C" w:rsidRPr="00652D0C">
              <w:rPr>
                <w:rStyle w:val="Gl"/>
                <w:rFonts w:eastAsiaTheme="majorEastAsia"/>
                <w:color w:val="212529"/>
              </w:rPr>
              <w:tab/>
              <w:t>Kavramlar: Saat yönü – Saat yönünün tersi, Erken – Geç</w:t>
            </w:r>
          </w:p>
          <w:p w14:paraId="6D41307E" w14:textId="77777777" w:rsidR="00652D0C" w:rsidRPr="00652D0C" w:rsidRDefault="00652D0C" w:rsidP="00652D0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652D0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52D0C">
              <w:rPr>
                <w:rStyle w:val="Gl"/>
                <w:rFonts w:eastAsiaTheme="majorEastAsia"/>
                <w:color w:val="212529"/>
              </w:rPr>
              <w:tab/>
              <w:t>Sözcükler: Kalem, mürekkep, yazı, zaman</w:t>
            </w:r>
          </w:p>
          <w:p w14:paraId="78EE37AC" w14:textId="77777777" w:rsidR="00652D0C" w:rsidRPr="00652D0C" w:rsidRDefault="00652D0C" w:rsidP="00652D0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652D0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52D0C">
              <w:rPr>
                <w:rStyle w:val="Gl"/>
                <w:rFonts w:eastAsiaTheme="majorEastAsia"/>
                <w:color w:val="212529"/>
              </w:rPr>
              <w:tab/>
              <w:t>Materyaller: Çalışma sayfaları (saatler, kalem örüntüleri), büyük sınıf saati maketi, ip, ok yönü kartları</w:t>
            </w:r>
          </w:p>
          <w:p w14:paraId="03363923" w14:textId="65DAC2E2" w:rsidR="00BB3256" w:rsidRPr="00723B73" w:rsidRDefault="00652D0C" w:rsidP="00652D0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652D0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52D0C">
              <w:rPr>
                <w:rStyle w:val="Gl"/>
                <w:rFonts w:eastAsiaTheme="majorEastAsia"/>
                <w:color w:val="212529"/>
              </w:rPr>
              <w:tab/>
              <w:t>Eğitim Ortamları: Sınıf köşeleri, bahçe (drama için alan)</w:t>
            </w:r>
          </w:p>
        </w:tc>
      </w:tr>
      <w:tr w:rsidR="00BB3256" w:rsidRPr="00723B73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723B73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0367BEF9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ZAMANI</w:t>
            </w:r>
          </w:p>
          <w:p w14:paraId="3E160609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DF26E38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Çocuklarla çember olunur. Öğretmen sınıfa büyük bir saat maketi getirir:</w:t>
            </w:r>
          </w:p>
          <w:p w14:paraId="087B4A37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“Çocuklar bu saat sürekli dönüyor. Sizce neden akrep ve yelkovan hep sağa doğru yani saat yönünde hareket ediyor?” diye sorar. Çocukların fikirleri dinlenir. Sohbet sonrası kısa bir oyun: “Ben dönerken saat yönünde mi yoksa tersinde mi döndüm?” oyunu oynanır.</w:t>
            </w:r>
          </w:p>
          <w:p w14:paraId="7CDADACC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308B480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⸻</w:t>
            </w:r>
          </w:p>
          <w:p w14:paraId="30017E06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44C78D5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ÖĞRENME MERKEZLERİNDE OYUN</w:t>
            </w:r>
          </w:p>
          <w:p w14:paraId="44C45640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Matematik Merkezi: Çalışma sayfasındaki saat yönü – ters yön çizimleri tamamlanır.</w:t>
            </w:r>
          </w:p>
          <w:p w14:paraId="3B2DAB0B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Sanat Merkezi: Renkli ok yönü kartları hazırlanır ve iplerle sınıfa büyük saat maketi yapılır.</w:t>
            </w:r>
          </w:p>
          <w:p w14:paraId="62079E02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Türkçe Merkezi: Kalemin tarihçesi ile ilgili kısa resimli öykü incelenir, çocukların yorumları alınır.</w:t>
            </w:r>
          </w:p>
          <w:p w14:paraId="5945AAD6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Drama Merkezi: “Sabah erkenden uyanan horoz – gece geç uçan yarasa” </w:t>
            </w:r>
            <w:proofErr w:type="spellStart"/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draması</w:t>
            </w:r>
            <w:proofErr w:type="spellEnd"/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yapılır.</w:t>
            </w:r>
          </w:p>
          <w:p w14:paraId="60B7B419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285138E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464BD45A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61E4927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ETKİNLİKLER</w:t>
            </w:r>
          </w:p>
          <w:p w14:paraId="32E94073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95A491B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1. Türkçe Etkinliği – Zamanı Anlatan Masal</w:t>
            </w:r>
          </w:p>
          <w:p w14:paraId="57B355AB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5EA5831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Öğretmen kısa bir hikâye okur:</w:t>
            </w:r>
          </w:p>
          <w:p w14:paraId="5A4605D3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“Bir zamanlar saat yönünde ilerleyen Zaman Perisi varmış. İnsanlara işleri için ‘erken ol’ ya da ‘geç kaldın’ diye haber verirmiş…”</w:t>
            </w:r>
          </w:p>
          <w:p w14:paraId="4B5A4811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Hikâye sonunda çocuklara sorular yöneltilir:</w:t>
            </w:r>
          </w:p>
          <w:p w14:paraId="618B9AE7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Siz erken kalktığınızda neler olur?</w:t>
            </w:r>
          </w:p>
          <w:p w14:paraId="43C26AE2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Geç kalırsak neler yaşarız?</w:t>
            </w:r>
          </w:p>
          <w:p w14:paraId="148B2736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96C048E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7FF78F6D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746529D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2. Matematik Etkinliği – Saat Oyunu</w:t>
            </w:r>
          </w:p>
          <w:p w14:paraId="3FDC415A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Büyük sınıf saati ile akrep-yelkovan oynatılır.</w:t>
            </w:r>
          </w:p>
          <w:p w14:paraId="7FC3FE3F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Çocuklardan saat yönü ve tersini söylemeleri istenir.</w:t>
            </w:r>
          </w:p>
          <w:p w14:paraId="1CFDADF3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Çalışma sayfasında ok yönleri çizilerek tamamlanır.</w:t>
            </w:r>
          </w:p>
          <w:p w14:paraId="4B070EE1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8D2B224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7608F833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126B6A9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3. Fen/Dikkat Çalışması – Kalemin Yolculuğu</w:t>
            </w:r>
          </w:p>
          <w:p w14:paraId="553A4E3B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Çocuklarla “tüylü kalemden günümüzdeki kaleme” yolculuk konuşulur.</w:t>
            </w:r>
          </w:p>
          <w:p w14:paraId="38D8094C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Çalışma sayfasındaki örüntüler bulunur ve boyanır.</w:t>
            </w:r>
          </w:p>
          <w:p w14:paraId="52E9769C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Çocuklara şu soru sorulur: “Eğer kalem olmasaydı neler olmazdı?”</w:t>
            </w:r>
          </w:p>
          <w:p w14:paraId="61781BE2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7D28571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42561FCF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D0F2748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4. Hareket Etkinliği – Saat Yönünde Dönelim</w:t>
            </w:r>
          </w:p>
          <w:p w14:paraId="4962E240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18E9D12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Bahçeye çıkılır. Çocuklar el ele tutuşur ve halka olur.</w:t>
            </w:r>
          </w:p>
          <w:p w14:paraId="072CA3FE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“saat yönü” dediğinde sağa, “ters yön” dediğinde sola dönülür.</w:t>
            </w:r>
          </w:p>
          <w:p w14:paraId="569C02D7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Hızlı-yavaş komutları verilerek koordinasyon ve dikkat geliştirilir.</w:t>
            </w:r>
          </w:p>
          <w:p w14:paraId="3A25DB75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BA5B615" w14:textId="77777777" w:rsidR="00332475" w:rsidRPr="00332475" w:rsidRDefault="00652D0C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  <w:r w:rsidR="00332475"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5. Müzik Etkinliği – “Saatler Şarkısı ve Ritim” </w:t>
            </w:r>
            <w:r w:rsidR="00332475" w:rsidRPr="00332475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🎵</w:t>
            </w:r>
          </w:p>
          <w:p w14:paraId="7F471D8A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davul ya da ritim çubuğu alır, çocuklara şunu söyler:</w:t>
            </w:r>
          </w:p>
          <w:p w14:paraId="66453622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“Saatler hep tık tak der. Şimdi biz de saat gibi ritim tutalım.”</w:t>
            </w:r>
          </w:p>
          <w:p w14:paraId="083AB210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ellerini dizlerine vurarak “tik tak” sesini çıkarır.</w:t>
            </w:r>
          </w:p>
          <w:p w14:paraId="4ECDBF04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şarkıyı söyler, çocuklar eşlik eder:</w:t>
            </w:r>
          </w:p>
          <w:p w14:paraId="4625E6ED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718F035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Saatler tik tak eder,</w:t>
            </w:r>
          </w:p>
          <w:p w14:paraId="52C4007D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Hep aynı yönde döner.</w:t>
            </w:r>
          </w:p>
          <w:p w14:paraId="44539014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Bazen hızlı bazen yavaş,</w:t>
            </w:r>
          </w:p>
          <w:p w14:paraId="54CB32D8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Zaman asla durmaz.</w:t>
            </w:r>
          </w:p>
          <w:p w14:paraId="126A71AC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Etkinlik çeşitlendirme:</w:t>
            </w:r>
          </w:p>
          <w:p w14:paraId="189787DD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Şarkının ilk bölümünde saat yönüne doğru dönülür.</w:t>
            </w:r>
          </w:p>
          <w:p w14:paraId="0843DB7E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İkinci bölümde ters yönde dönülür.</w:t>
            </w:r>
          </w:p>
          <w:p w14:paraId="2E4818B6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Hızlı ritimde koşar gibi, yavaş ritimde ağır adımlarla hareket edilir.</w:t>
            </w:r>
          </w:p>
          <w:p w14:paraId="1EE8D0D7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4A08FF6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7EBFB19F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B0E1820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Entegrasyon Açıklaması</w:t>
            </w:r>
          </w:p>
          <w:p w14:paraId="06C044BE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Matematik: Saat yönü – ters yön kavramı pekiştirilir.</w:t>
            </w:r>
          </w:p>
          <w:p w14:paraId="1919DA95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Müzik: Ritim duygusu ve tempo farkı öğrenilir.</w:t>
            </w:r>
          </w:p>
          <w:p w14:paraId="0FE34A64" w14:textId="77777777" w:rsidR="00332475" w:rsidRPr="00332475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Hareket: Bedensel koordinasyon gelişir.</w:t>
            </w:r>
          </w:p>
          <w:p w14:paraId="5960D9D0" w14:textId="1DA9A404" w:rsidR="00652D0C" w:rsidRPr="00652D0C" w:rsidRDefault="00332475" w:rsidP="0033247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3247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Türkçe: Şarkı sözlerinden yola çıkarak zaman üzerine sohbet edilir.</w:t>
            </w:r>
          </w:p>
          <w:p w14:paraId="7390F73F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B6A214D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BESLENME, TOPLANMA, TEMİZLİK</w:t>
            </w:r>
          </w:p>
          <w:p w14:paraId="518C52B9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F4E758D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Beslenme sonrası sınıfta “en erken bitiren – geç bitiren” sohbeti yapılır. Çocuklar sıralı şekilde ellerini yıkar, sınıf düzenlenir.</w:t>
            </w:r>
          </w:p>
          <w:p w14:paraId="50005CBE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8F2B98B" w14:textId="76F26F7E" w:rsidR="00652D0C" w:rsidRPr="00652D0C" w:rsidRDefault="005C36F4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MATEMATİK VE S</w:t>
            </w:r>
            <w:r w:rsidR="00080510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AYILAR</w:t>
            </w:r>
            <w:bookmarkStart w:id="0" w:name="_GoBack"/>
            <w:bookmarkEnd w:id="0"/>
            <w:r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KİTABI 38-39 SAYFALAR TAMAMLANIR</w:t>
            </w:r>
          </w:p>
          <w:p w14:paraId="52C4DF23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5B13328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DEĞERLENDİRME</w:t>
            </w:r>
          </w:p>
          <w:p w14:paraId="5A045F85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Saat yönü ve ters yönü nasıl ayırt ettik?</w:t>
            </w:r>
          </w:p>
          <w:p w14:paraId="74D150EC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Erken olmanın ve geç kalmanın farkları neler?</w:t>
            </w:r>
          </w:p>
          <w:p w14:paraId="1D1A653F" w14:textId="77777777" w:rsidR="00652D0C" w:rsidRPr="00652D0C" w:rsidRDefault="00652D0C" w:rsidP="00652D0C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Kalemin tarihçesinden aklında ne kaldı?</w:t>
            </w:r>
          </w:p>
          <w:p w14:paraId="04A9A4C1" w14:textId="18AAF0F0" w:rsidR="00BB3256" w:rsidRPr="00723B73" w:rsidRDefault="00652D0C" w:rsidP="00652D0C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2D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Oyun sırasında sabırlı ve sırasını beklemeyi başarabildin mi?</w:t>
            </w:r>
          </w:p>
        </w:tc>
      </w:tr>
      <w:tr w:rsidR="00BB3256" w:rsidRPr="00723B73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723B73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5EAD978C" w14:textId="77777777" w:rsidR="00B4683A" w:rsidRPr="00B4683A" w:rsidRDefault="00B4683A" w:rsidP="00B468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83A">
              <w:rPr>
                <w:rFonts w:ascii="Times New Roman" w:hAnsi="Times New Roman" w:cs="Times New Roman"/>
                <w:sz w:val="24"/>
                <w:szCs w:val="24"/>
              </w:rPr>
              <w:t>Zenginleştirme: Çocuklara farklı trafik levhaları verilerek “bu işaretin anlamı nedir?” sorusu ile oyun oynanır.</w:t>
            </w:r>
          </w:p>
          <w:p w14:paraId="449BBD7C" w14:textId="4506DBC2" w:rsidR="00B4683A" w:rsidRPr="00B4683A" w:rsidRDefault="00B4683A" w:rsidP="00B468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83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B6AC789" w14:textId="38AA46E4" w:rsidR="00BB3256" w:rsidRPr="00723B73" w:rsidRDefault="00BB3256" w:rsidP="00B468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23B73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Destekleme</w:t>
            </w:r>
          </w:p>
        </w:tc>
        <w:tc>
          <w:tcPr>
            <w:tcW w:w="7326" w:type="dxa"/>
          </w:tcPr>
          <w:p w14:paraId="10D0C08F" w14:textId="1968FD50" w:rsidR="00BB3256" w:rsidRPr="00723B73" w:rsidRDefault="00B4683A" w:rsidP="00B468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4683A">
              <w:rPr>
                <w:rFonts w:ascii="Times New Roman" w:hAnsi="Times New Roman" w:cs="Times New Roman"/>
                <w:sz w:val="24"/>
                <w:szCs w:val="24"/>
              </w:rPr>
              <w:t>Destekleme: Görsel ipuçlarıyla örüntü tamamlama çalışması yapılır.</w:t>
            </w:r>
          </w:p>
        </w:tc>
      </w:tr>
      <w:tr w:rsidR="00BB3256" w:rsidRPr="00723B73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51BAC0EC" w14:textId="77777777" w:rsidR="00B4683A" w:rsidRPr="00B4683A" w:rsidRDefault="00B4683A" w:rsidP="00B468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7FEB2" w14:textId="77777777" w:rsidR="00B4683A" w:rsidRPr="00B4683A" w:rsidRDefault="00B4683A" w:rsidP="00B468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83A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7042A7C9" w14:textId="77777777" w:rsidR="00B4683A" w:rsidRPr="00B4683A" w:rsidRDefault="00B4683A" w:rsidP="00B468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2BC1E8" w14:textId="72BB1E56" w:rsidR="00B4683A" w:rsidRPr="00B4683A" w:rsidRDefault="00B4683A" w:rsidP="00B468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83A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B4683A">
              <w:rPr>
                <w:rFonts w:ascii="Times New Roman" w:hAnsi="Times New Roman" w:cs="Times New Roman"/>
                <w:sz w:val="24"/>
                <w:szCs w:val="24"/>
              </w:rPr>
              <w:t xml:space="preserve"> Aile / Toplum Katılımı</w:t>
            </w:r>
            <w:r w:rsidR="00CB20F8">
              <w:rPr>
                <w:rFonts w:ascii="Times New Roman" w:hAnsi="Times New Roman" w:cs="Times New Roman"/>
                <w:sz w:val="24"/>
                <w:szCs w:val="24"/>
              </w:rPr>
              <w:t xml:space="preserve"> SAYFA 105 TAMMALANIR</w:t>
            </w:r>
          </w:p>
          <w:p w14:paraId="51BAACBC" w14:textId="77777777" w:rsidR="00B4683A" w:rsidRPr="00B4683A" w:rsidRDefault="00B4683A" w:rsidP="00B468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8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4683A">
              <w:rPr>
                <w:rFonts w:ascii="Times New Roman" w:hAnsi="Times New Roman" w:cs="Times New Roman"/>
                <w:sz w:val="24"/>
                <w:szCs w:val="24"/>
              </w:rPr>
              <w:tab/>
              <w:t>Aile Katılımı: Çocuklarla evde trafik ışıkları resmi yapılır, ertesi gün sınıfa getirilir.</w:t>
            </w:r>
          </w:p>
          <w:p w14:paraId="7E5895E3" w14:textId="01817EC5" w:rsidR="00BB3256" w:rsidRPr="00723B73" w:rsidRDefault="00B4683A" w:rsidP="00B468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8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4683A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Okula bir belediye otobüs şoförü davet edilerek otobüste yaşadıkları deneyimler anlatılır.</w:t>
            </w:r>
          </w:p>
        </w:tc>
      </w:tr>
    </w:tbl>
    <w:p w14:paraId="3B6C36C4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723B73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723B73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723B73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4131D"/>
    <w:rsid w:val="000460EA"/>
    <w:rsid w:val="00050894"/>
    <w:rsid w:val="00052659"/>
    <w:rsid w:val="00053AB4"/>
    <w:rsid w:val="000546BD"/>
    <w:rsid w:val="00055CCD"/>
    <w:rsid w:val="00062C3C"/>
    <w:rsid w:val="000631A4"/>
    <w:rsid w:val="00071890"/>
    <w:rsid w:val="00076548"/>
    <w:rsid w:val="00080510"/>
    <w:rsid w:val="00084E5C"/>
    <w:rsid w:val="00085697"/>
    <w:rsid w:val="0008588C"/>
    <w:rsid w:val="00094EF0"/>
    <w:rsid w:val="000A18FE"/>
    <w:rsid w:val="000A796C"/>
    <w:rsid w:val="000B1545"/>
    <w:rsid w:val="000B23CA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95229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1C58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32475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E6860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13E0D"/>
    <w:rsid w:val="005173F8"/>
    <w:rsid w:val="00530371"/>
    <w:rsid w:val="0054153F"/>
    <w:rsid w:val="005429B2"/>
    <w:rsid w:val="00542CD2"/>
    <w:rsid w:val="00546291"/>
    <w:rsid w:val="00551E08"/>
    <w:rsid w:val="0055361D"/>
    <w:rsid w:val="00571C7F"/>
    <w:rsid w:val="005738F9"/>
    <w:rsid w:val="00593772"/>
    <w:rsid w:val="00594340"/>
    <w:rsid w:val="005A6D2F"/>
    <w:rsid w:val="005A738A"/>
    <w:rsid w:val="005B5CF6"/>
    <w:rsid w:val="005B7145"/>
    <w:rsid w:val="005C085F"/>
    <w:rsid w:val="005C36F4"/>
    <w:rsid w:val="005D3C45"/>
    <w:rsid w:val="005E00AA"/>
    <w:rsid w:val="005E1CE3"/>
    <w:rsid w:val="005E4AAC"/>
    <w:rsid w:val="005E5C35"/>
    <w:rsid w:val="005E77DB"/>
    <w:rsid w:val="005F4642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2D0C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A37A8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0366"/>
    <w:rsid w:val="00711F96"/>
    <w:rsid w:val="00714F98"/>
    <w:rsid w:val="0071703C"/>
    <w:rsid w:val="00723B73"/>
    <w:rsid w:val="00735DD0"/>
    <w:rsid w:val="00737E66"/>
    <w:rsid w:val="007422A0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4724"/>
    <w:rsid w:val="008360AF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48F6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4683A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B20F8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0ADB5-E5C9-4FFE-A144-98F39324A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7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510</cp:revision>
  <dcterms:created xsi:type="dcterms:W3CDTF">2024-07-23T20:20:00Z</dcterms:created>
  <dcterms:modified xsi:type="dcterms:W3CDTF">2025-08-22T23:13:00Z</dcterms:modified>
</cp:coreProperties>
</file>